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80" w:rsidRDefault="00A95280" w:rsidP="00A95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</w:pPr>
      <w:r w:rsidRPr="00A9528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>О</w:t>
      </w:r>
      <w:r w:rsidR="009203EA" w:rsidRPr="00A9528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 xml:space="preserve">сновные требования </w:t>
      </w:r>
    </w:p>
    <w:p w:rsidR="009203EA" w:rsidRPr="00A95280" w:rsidRDefault="009203EA" w:rsidP="00A95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</w:pPr>
      <w:r w:rsidRPr="00A9528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>при ор</w:t>
      </w:r>
      <w:r w:rsidR="00A95280" w:rsidRPr="00A9528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>ганизации родительских собраний</w:t>
      </w:r>
    </w:p>
    <w:p w:rsidR="00A95280" w:rsidRDefault="00A95280" w:rsidP="00A95280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4"/>
          <w:szCs w:val="24"/>
        </w:rPr>
        <w:t>(Памятка для педагогов)</w:t>
      </w:r>
    </w:p>
    <w:p w:rsidR="00A95280" w:rsidRDefault="00A95280" w:rsidP="00A95280">
      <w:pPr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4"/>
          <w:szCs w:val="24"/>
        </w:rPr>
        <w:t>Старший воспитатель: Москалева А.М.</w:t>
      </w:r>
    </w:p>
    <w:p w:rsidR="00A95280" w:rsidRDefault="00A95280" w:rsidP="009203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9203EA" w:rsidRPr="00A95280" w:rsidRDefault="009203EA" w:rsidP="00A95280">
      <w:pPr>
        <w:spacing w:after="12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При планировании </w:t>
      </w:r>
      <w:hyperlink r:id="rId5" w:anchor="/document/118/30049/" w:tooltip="Положение о групповом родительском собрании ДОО" w:history="1">
        <w:r w:rsidRPr="00A95280">
          <w:rPr>
            <w:rFonts w:ascii="Times New Roman" w:eastAsia="Times New Roman" w:hAnsi="Times New Roman" w:cs="Times New Roman"/>
            <w:sz w:val="28"/>
            <w:szCs w:val="28"/>
          </w:rPr>
          <w:t>родительских собраний в группе</w:t>
        </w:r>
      </w:hyperlink>
      <w:r w:rsidRPr="00A95280">
        <w:rPr>
          <w:rFonts w:ascii="Times New Roman" w:eastAsia="Times New Roman" w:hAnsi="Times New Roman" w:cs="Times New Roman"/>
          <w:sz w:val="28"/>
          <w:szCs w:val="28"/>
        </w:rPr>
        <w:t> педагогам дошкольных образовательных организаций важно обращать внимание:</w:t>
      </w:r>
    </w:p>
    <w:p w:rsidR="009203EA" w:rsidRPr="00A95280" w:rsidRDefault="009203EA" w:rsidP="00A95280">
      <w:pPr>
        <w:numPr>
          <w:ilvl w:val="0"/>
          <w:numId w:val="18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на разнообразие тематики родительских собраний;</w:t>
      </w:r>
    </w:p>
    <w:p w:rsidR="009203EA" w:rsidRPr="00A95280" w:rsidRDefault="009203EA" w:rsidP="00A95280">
      <w:pPr>
        <w:numPr>
          <w:ilvl w:val="0"/>
          <w:numId w:val="18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отражение активности родителей (законных представителей) (вопросы к воспитателю, пожелания, дискуссии);</w:t>
      </w:r>
    </w:p>
    <w:p w:rsidR="009203EA" w:rsidRPr="00A95280" w:rsidRDefault="009203EA" w:rsidP="00A95280">
      <w:pPr>
        <w:numPr>
          <w:ilvl w:val="0"/>
          <w:numId w:val="18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учет мнений и предложений родителей (законных представителей) при организации дальнейших мероприятий.</w:t>
      </w:r>
    </w:p>
    <w:p w:rsidR="009203EA" w:rsidRPr="00A95280" w:rsidRDefault="009203EA" w:rsidP="00A95280">
      <w:pPr>
        <w:spacing w:after="12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Подготовке к собранию предшествует выяснение потребностей родителей (законных представителей) в знаниях. В этом педагогам поможет "Почтовый ящик" или "Информационная корзина", куда родители (законные представители) смогут поместить свои вопросы. Затем педагоги изучают и обобщают эти материалы. При подготовке и проведении родительского собрания следует также придерживаться определенной последовательности действий:</w:t>
      </w:r>
    </w:p>
    <w:p w:rsidR="009203EA" w:rsidRPr="00A95280" w:rsidRDefault="009203EA" w:rsidP="00A95280">
      <w:pPr>
        <w:numPr>
          <w:ilvl w:val="0"/>
          <w:numId w:val="19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определение тематики, формы, структуры и содержания встречи с родителями (законными представителями);</w:t>
      </w:r>
    </w:p>
    <w:p w:rsidR="009203EA" w:rsidRPr="00A95280" w:rsidRDefault="009203EA" w:rsidP="00A95280">
      <w:pPr>
        <w:numPr>
          <w:ilvl w:val="0"/>
          <w:numId w:val="19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назначение ответственных педагогов;</w:t>
      </w:r>
    </w:p>
    <w:p w:rsidR="009203EA" w:rsidRPr="00A95280" w:rsidRDefault="009203EA" w:rsidP="00A95280">
      <w:pPr>
        <w:numPr>
          <w:ilvl w:val="0"/>
          <w:numId w:val="19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составление подробного сценария;</w:t>
      </w:r>
    </w:p>
    <w:p w:rsidR="009203EA" w:rsidRPr="00A95280" w:rsidRDefault="009203EA" w:rsidP="00A95280">
      <w:pPr>
        <w:numPr>
          <w:ilvl w:val="0"/>
          <w:numId w:val="19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подготовка </w:t>
      </w:r>
      <w:hyperlink r:id="rId6" w:anchor="/document/16/3213/" w:tooltip="Какие требования следует учитывать при оформлении наглядного материала для родителей?" w:history="1">
        <w:r w:rsidRPr="00A95280">
          <w:rPr>
            <w:rFonts w:ascii="Times New Roman" w:eastAsia="Times New Roman" w:hAnsi="Times New Roman" w:cs="Times New Roman"/>
            <w:sz w:val="28"/>
            <w:szCs w:val="28"/>
          </w:rPr>
          <w:t>наглядного материала</w:t>
        </w:r>
      </w:hyperlink>
      <w:proofErr w:type="gramStart"/>
      <w:r w:rsidRPr="00A95280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9203EA" w:rsidRPr="00A95280" w:rsidRDefault="009203EA" w:rsidP="00A95280">
      <w:pPr>
        <w:numPr>
          <w:ilvl w:val="0"/>
          <w:numId w:val="19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подбор </w:t>
      </w:r>
      <w:hyperlink r:id="rId7" w:anchor="/document/16/4803/" w:tooltip="Какие методы можно отнести к методам активизации родителей?" w:history="1">
        <w:r w:rsidRPr="00A95280">
          <w:rPr>
            <w:rFonts w:ascii="Times New Roman" w:eastAsia="Times New Roman" w:hAnsi="Times New Roman" w:cs="Times New Roman"/>
            <w:sz w:val="28"/>
            <w:szCs w:val="28"/>
          </w:rPr>
          <w:t>методов активизации родителей</w:t>
        </w:r>
      </w:hyperlink>
      <w:r w:rsidRPr="00A95280">
        <w:rPr>
          <w:rFonts w:ascii="Times New Roman" w:eastAsia="Times New Roman" w:hAnsi="Times New Roman" w:cs="Times New Roman"/>
          <w:sz w:val="28"/>
          <w:szCs w:val="28"/>
        </w:rPr>
        <w:t> (законных представителей);</w:t>
      </w:r>
    </w:p>
    <w:p w:rsidR="009203EA" w:rsidRPr="00A95280" w:rsidRDefault="009203EA" w:rsidP="00A95280">
      <w:pPr>
        <w:numPr>
          <w:ilvl w:val="0"/>
          <w:numId w:val="19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согласование с родителями (законными представителями) удобной даты и времени встречи;</w:t>
      </w:r>
    </w:p>
    <w:p w:rsidR="009203EA" w:rsidRPr="00A95280" w:rsidRDefault="009203EA" w:rsidP="00A95280">
      <w:pPr>
        <w:numPr>
          <w:ilvl w:val="0"/>
          <w:numId w:val="19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обеспечение заблаговременного оповещения родителей (законных представителей) о теме встречи;</w:t>
      </w:r>
    </w:p>
    <w:p w:rsidR="009203EA" w:rsidRPr="00A95280" w:rsidRDefault="009203EA" w:rsidP="00A95280">
      <w:pPr>
        <w:numPr>
          <w:ilvl w:val="0"/>
          <w:numId w:val="19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выяснение мнения родителей (законных представителей) о пользе проведенной встречи с помощью опроса, анкетирования.</w:t>
      </w:r>
    </w:p>
    <w:p w:rsidR="009203EA" w:rsidRPr="00A95280" w:rsidRDefault="009203EA" w:rsidP="00A95280">
      <w:pPr>
        <w:spacing w:after="12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Тематика родительских собраний должна быть созвучна интересам родителей (законных представителей), соответствовать волнующим их вопросам воспитания. Темы рекомендуется выбирать с проблемной формулировкой (например, </w:t>
      </w:r>
      <w:hyperlink r:id="rId8" w:anchor="/document/16/4662/" w:tooltip="Какую роль в психологической готовности ребенка к школьному обучению играют родители?" w:history="1">
        <w:r w:rsidRPr="00A95280">
          <w:rPr>
            <w:rFonts w:ascii="Times New Roman" w:eastAsia="Times New Roman" w:hAnsi="Times New Roman" w:cs="Times New Roman"/>
            <w:sz w:val="28"/>
            <w:szCs w:val="28"/>
          </w:rPr>
          <w:t>"Как подготовить ребенка к школе?"</w:t>
        </w:r>
      </w:hyperlink>
      <w:r w:rsidRPr="00A95280">
        <w:rPr>
          <w:rFonts w:ascii="Times New Roman" w:eastAsia="Times New Roman" w:hAnsi="Times New Roman" w:cs="Times New Roman"/>
          <w:sz w:val="28"/>
          <w:szCs w:val="28"/>
        </w:rPr>
        <w:t>), что будет способствовать возникновению положительной мотивации у родителей (законных представителей), настроит их на доверительное общение и открытое обсуждение обозначенных проблем воспитания.</w:t>
      </w:r>
    </w:p>
    <w:p w:rsidR="00A95280" w:rsidRPr="00A95280" w:rsidRDefault="00A95280" w:rsidP="00A95280">
      <w:pPr>
        <w:pStyle w:val="1"/>
        <w:spacing w:before="300" w:beforeAutospacing="0" w:after="150" w:afterAutospacing="0"/>
        <w:jc w:val="both"/>
        <w:rPr>
          <w:spacing w:val="-15"/>
          <w:sz w:val="28"/>
          <w:szCs w:val="28"/>
        </w:rPr>
      </w:pPr>
    </w:p>
    <w:p w:rsidR="00A95280" w:rsidRPr="00A95280" w:rsidRDefault="00A95280" w:rsidP="00A95280">
      <w:pPr>
        <w:pStyle w:val="1"/>
        <w:spacing w:before="300" w:beforeAutospacing="0" w:after="150" w:afterAutospacing="0"/>
        <w:jc w:val="both"/>
        <w:rPr>
          <w:spacing w:val="-15"/>
          <w:sz w:val="28"/>
          <w:szCs w:val="28"/>
        </w:rPr>
      </w:pPr>
    </w:p>
    <w:sectPr w:rsidR="00A95280" w:rsidRPr="00A95280" w:rsidSect="002A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CD6"/>
    <w:multiLevelType w:val="multilevel"/>
    <w:tmpl w:val="2CE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25ABA"/>
    <w:multiLevelType w:val="multilevel"/>
    <w:tmpl w:val="DA5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87441"/>
    <w:multiLevelType w:val="multilevel"/>
    <w:tmpl w:val="8A1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7D76"/>
    <w:multiLevelType w:val="multilevel"/>
    <w:tmpl w:val="F4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11F7B"/>
    <w:multiLevelType w:val="multilevel"/>
    <w:tmpl w:val="E90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D643F"/>
    <w:multiLevelType w:val="multilevel"/>
    <w:tmpl w:val="38C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87C2C"/>
    <w:multiLevelType w:val="multilevel"/>
    <w:tmpl w:val="ECF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E6A7B"/>
    <w:multiLevelType w:val="multilevel"/>
    <w:tmpl w:val="A0B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F6F5D"/>
    <w:multiLevelType w:val="multilevel"/>
    <w:tmpl w:val="130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F591D"/>
    <w:multiLevelType w:val="multilevel"/>
    <w:tmpl w:val="C6F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C3E51"/>
    <w:multiLevelType w:val="multilevel"/>
    <w:tmpl w:val="EBC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03AF3"/>
    <w:multiLevelType w:val="multilevel"/>
    <w:tmpl w:val="714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F4044"/>
    <w:multiLevelType w:val="multilevel"/>
    <w:tmpl w:val="400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42840"/>
    <w:multiLevelType w:val="multilevel"/>
    <w:tmpl w:val="CC4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06CF"/>
    <w:multiLevelType w:val="multilevel"/>
    <w:tmpl w:val="D7B4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93F29"/>
    <w:multiLevelType w:val="multilevel"/>
    <w:tmpl w:val="A2F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9017D"/>
    <w:multiLevelType w:val="multilevel"/>
    <w:tmpl w:val="A59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E1861"/>
    <w:multiLevelType w:val="multilevel"/>
    <w:tmpl w:val="CE6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26357"/>
    <w:multiLevelType w:val="multilevel"/>
    <w:tmpl w:val="7C6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E4FBB"/>
    <w:multiLevelType w:val="multilevel"/>
    <w:tmpl w:val="0518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720E25"/>
    <w:multiLevelType w:val="multilevel"/>
    <w:tmpl w:val="BEA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D164D"/>
    <w:multiLevelType w:val="multilevel"/>
    <w:tmpl w:val="7A6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C17EE"/>
    <w:multiLevelType w:val="multilevel"/>
    <w:tmpl w:val="FFF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42FC5"/>
    <w:multiLevelType w:val="multilevel"/>
    <w:tmpl w:val="A83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95A86"/>
    <w:multiLevelType w:val="multilevel"/>
    <w:tmpl w:val="FF4E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632CE"/>
    <w:multiLevelType w:val="multilevel"/>
    <w:tmpl w:val="9B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24"/>
  </w:num>
  <w:num w:numId="11">
    <w:abstractNumId w:val="20"/>
  </w:num>
  <w:num w:numId="12">
    <w:abstractNumId w:val="18"/>
  </w:num>
  <w:num w:numId="13">
    <w:abstractNumId w:val="6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12"/>
  </w:num>
  <w:num w:numId="20">
    <w:abstractNumId w:val="10"/>
  </w:num>
  <w:num w:numId="21">
    <w:abstractNumId w:val="5"/>
  </w:num>
  <w:num w:numId="22">
    <w:abstractNumId w:val="23"/>
  </w:num>
  <w:num w:numId="23">
    <w:abstractNumId w:val="21"/>
  </w:num>
  <w:num w:numId="24">
    <w:abstractNumId w:val="16"/>
  </w:num>
  <w:num w:numId="25">
    <w:abstractNumId w:val="1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3EA"/>
    <w:rsid w:val="002A4C53"/>
    <w:rsid w:val="0060402D"/>
    <w:rsid w:val="009203EA"/>
    <w:rsid w:val="00A95280"/>
    <w:rsid w:val="00D2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53"/>
  </w:style>
  <w:style w:type="paragraph" w:styleId="1">
    <w:name w:val="heading 1"/>
    <w:basedOn w:val="a"/>
    <w:link w:val="10"/>
    <w:uiPriority w:val="9"/>
    <w:qFormat/>
    <w:rsid w:val="0092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3EA"/>
  </w:style>
  <w:style w:type="character" w:styleId="a4">
    <w:name w:val="Hyperlink"/>
    <w:basedOn w:val="a0"/>
    <w:uiPriority w:val="99"/>
    <w:semiHidden/>
    <w:unhideWhenUsed/>
    <w:rsid w:val="009203EA"/>
    <w:rPr>
      <w:color w:val="0000FF"/>
      <w:u w:val="single"/>
    </w:rPr>
  </w:style>
  <w:style w:type="paragraph" w:customStyle="1" w:styleId="copyright-info">
    <w:name w:val="copyright-info"/>
    <w:basedOn w:val="a"/>
    <w:rsid w:val="009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03EA"/>
    <w:rPr>
      <w:b/>
      <w:bCs/>
    </w:rPr>
  </w:style>
  <w:style w:type="character" w:customStyle="1" w:styleId="incut-head-sub">
    <w:name w:val="incut-head-sub"/>
    <w:basedOn w:val="a0"/>
    <w:rsid w:val="009203EA"/>
  </w:style>
  <w:style w:type="character" w:customStyle="1" w:styleId="20">
    <w:name w:val="Заголовок 2 Знак"/>
    <w:basedOn w:val="a0"/>
    <w:link w:val="2"/>
    <w:uiPriority w:val="9"/>
    <w:semiHidden/>
    <w:rsid w:val="00920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03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9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575">
          <w:marLeft w:val="0"/>
          <w:marRight w:val="0"/>
          <w:marTop w:val="240"/>
          <w:marBottom w:val="180"/>
          <w:divBdr>
            <w:top w:val="single" w:sz="6" w:space="8" w:color="C6C6C6"/>
            <w:left w:val="single" w:sz="6" w:space="20" w:color="C6C6C6"/>
            <w:bottom w:val="single" w:sz="6" w:space="9" w:color="C6C6C6"/>
            <w:right w:val="single" w:sz="6" w:space="31" w:color="C6C6C6"/>
          </w:divBdr>
          <w:divsChild>
            <w:div w:id="923689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3851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66022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846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634171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6</cp:revision>
  <cp:lastPrinted>2020-04-22T15:30:00Z</cp:lastPrinted>
  <dcterms:created xsi:type="dcterms:W3CDTF">2016-06-29T03:58:00Z</dcterms:created>
  <dcterms:modified xsi:type="dcterms:W3CDTF">2020-04-22T15:31:00Z</dcterms:modified>
</cp:coreProperties>
</file>